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6058ED" w:rsidRDefault="006F4259" w:rsidP="009159F0">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9159F0">
        <w:rPr>
          <w:rFonts w:ascii="Verdana" w:hAnsi="Verdana"/>
          <w:b/>
          <w:bCs/>
          <w:sz w:val="20"/>
          <w:szCs w:val="20"/>
          <w:lang w:eastAsia="en-US"/>
        </w:rPr>
        <w:t>7</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9558A6" w:rsidRDefault="0018274D" w:rsidP="0073424B">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 </w:t>
      </w:r>
      <w:r w:rsidR="0073424B" w:rsidRPr="009558A6">
        <w:rPr>
          <w:rFonts w:ascii="Verdana" w:hAnsi="Verdana"/>
          <w:b/>
          <w:bCs/>
          <w:sz w:val="20"/>
          <w:szCs w:val="20"/>
          <w:lang w:eastAsia="en-US"/>
        </w:rPr>
        <w:t>_____________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9558A6" w:rsidRDefault="00D636AE" w:rsidP="0073424B">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w:t>
      </w:r>
      <w:r w:rsidR="0073424B" w:rsidRPr="009558A6">
        <w:rPr>
          <w:rFonts w:ascii="Verdana" w:hAnsi="Verdana"/>
          <w:b/>
          <w:bCs/>
          <w:sz w:val="20"/>
          <w:szCs w:val="20"/>
          <w:lang w:eastAsia="en-US"/>
        </w:rPr>
        <w:t>________________________</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FA2FD1">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FA2FD1">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FA2FD1">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FA2FD1">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FA2FD1">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FA2FD1">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FA2FD1">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FA2FD1">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FA2FD1">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1"/>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хоз.нужды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19. Тара железная, загрязненная лакокрасочными материалами, не содержащие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производства, подобные бытовым, включая производственный мусор</w:t>
            </w:r>
            <w:r w:rsidRPr="000140E3">
              <w:rPr>
                <w:rFonts w:ascii="Verdana" w:hAnsi="Verdana"/>
                <w:color w:val="000000"/>
                <w:sz w:val="20"/>
                <w:szCs w:val="20"/>
              </w:rPr>
              <w:br/>
              <w:t>2. Отходы из жилищ несортированные (исключая крупногабаритный)</w:t>
            </w:r>
            <w:r w:rsidRPr="000140E3">
              <w:rPr>
                <w:rFonts w:ascii="Verdana" w:hAnsi="Verdana"/>
                <w:color w:val="000000"/>
                <w:sz w:val="20"/>
                <w:szCs w:val="20"/>
              </w:rPr>
              <w:br/>
              <w:t>3. Мусор от бытовых помещений организаций несортированный (исключая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4. Отходы потребления на производстве, подобные коммунальным (отходы от уборки территории предприятия)</w:t>
            </w:r>
            <w:r w:rsidRPr="000140E3">
              <w:rPr>
                <w:rFonts w:ascii="Verdana" w:hAnsi="Verdana"/>
                <w:color w:val="000000"/>
                <w:sz w:val="20"/>
                <w:szCs w:val="20"/>
              </w:rPr>
              <w:br/>
              <w:t>5. Уличный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не допускать попадание в почву и грунтовые воды вредных веществ всех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 xml:space="preserve">В случае,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течении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Style w:val="1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4"/>
        <w:gridCol w:w="4601"/>
      </w:tblGrid>
      <w:tr w:rsidR="009558A6" w:rsidTr="009558A6">
        <w:tc>
          <w:tcPr>
            <w:tcW w:w="4754" w:type="dxa"/>
          </w:tcPr>
          <w:p w:rsidR="009558A6" w:rsidRDefault="009558A6">
            <w:pPr>
              <w:ind w:firstLine="567"/>
              <w:jc w:val="both"/>
              <w:rPr>
                <w:sz w:val="22"/>
                <w:szCs w:val="22"/>
              </w:rPr>
            </w:pPr>
          </w:p>
          <w:p w:rsidR="009558A6" w:rsidRDefault="009558A6">
            <w:pPr>
              <w:ind w:firstLine="567"/>
              <w:jc w:val="both"/>
            </w:pPr>
          </w:p>
          <w:p w:rsidR="009558A6" w:rsidRDefault="009558A6">
            <w:pPr>
              <w:jc w:val="both"/>
              <w:rPr>
                <w:b/>
              </w:rPr>
            </w:pPr>
            <w:r>
              <w:rPr>
                <w:b/>
              </w:rPr>
              <w:t>Подрядчик:</w:t>
            </w:r>
          </w:p>
          <w:p w:rsidR="009558A6" w:rsidRDefault="009558A6">
            <w:pPr>
              <w:jc w:val="both"/>
            </w:pPr>
          </w:p>
          <w:p w:rsidR="00A34B8F" w:rsidRDefault="00A34B8F">
            <w:pPr>
              <w:jc w:val="both"/>
            </w:pPr>
          </w:p>
          <w:p w:rsidR="00A34B8F" w:rsidRDefault="00A34B8F">
            <w:pPr>
              <w:jc w:val="both"/>
            </w:pPr>
            <w:bookmarkStart w:id="10" w:name="_GoBack"/>
            <w:bookmarkEnd w:id="10"/>
          </w:p>
          <w:p w:rsidR="009558A6" w:rsidRDefault="009558A6" w:rsidP="00A34B8F">
            <w:pPr>
              <w:jc w:val="both"/>
            </w:pPr>
            <w:r>
              <w:t>_________________/</w:t>
            </w:r>
            <w:r w:rsidR="00A34B8F">
              <w:t xml:space="preserve">                     </w:t>
            </w:r>
            <w:r>
              <w:t xml:space="preserve">/ </w:t>
            </w:r>
          </w:p>
          <w:p w:rsidR="009558A6" w:rsidRDefault="009558A6">
            <w:pPr>
              <w:jc w:val="both"/>
            </w:pPr>
            <w:r>
              <w:t xml:space="preserve">             </w:t>
            </w:r>
            <w:proofErr w:type="spellStart"/>
            <w:r>
              <w:t>м.п</w:t>
            </w:r>
            <w:proofErr w:type="spellEnd"/>
            <w:r>
              <w:t>.</w:t>
            </w:r>
          </w:p>
        </w:tc>
        <w:tc>
          <w:tcPr>
            <w:tcW w:w="4601" w:type="dxa"/>
          </w:tcPr>
          <w:p w:rsidR="009558A6" w:rsidRDefault="009558A6">
            <w:pPr>
              <w:ind w:firstLine="567"/>
              <w:jc w:val="both"/>
            </w:pPr>
          </w:p>
          <w:p w:rsidR="009558A6" w:rsidRDefault="009558A6">
            <w:pPr>
              <w:jc w:val="both"/>
            </w:pPr>
          </w:p>
          <w:p w:rsidR="009558A6" w:rsidRDefault="009558A6">
            <w:pPr>
              <w:jc w:val="both"/>
              <w:rPr>
                <w:b/>
              </w:rPr>
            </w:pPr>
            <w:r>
              <w:rPr>
                <w:b/>
              </w:rPr>
              <w:t xml:space="preserve">             Заказчик:</w:t>
            </w:r>
          </w:p>
          <w:p w:rsidR="009558A6" w:rsidRDefault="009558A6">
            <w:pPr>
              <w:jc w:val="both"/>
            </w:pPr>
            <w:r>
              <w:t xml:space="preserve">            По доверенности  ПАО «</w:t>
            </w:r>
            <w:proofErr w:type="spellStart"/>
            <w:r>
              <w:t>Юнипро</w:t>
            </w:r>
            <w:proofErr w:type="spellEnd"/>
            <w:r>
              <w:t>»</w:t>
            </w:r>
          </w:p>
          <w:p w:rsidR="009558A6" w:rsidRDefault="009558A6">
            <w:pPr>
              <w:ind w:firstLine="567"/>
              <w:jc w:val="both"/>
            </w:pPr>
          </w:p>
          <w:p w:rsidR="009558A6" w:rsidRDefault="009558A6">
            <w:pPr>
              <w:jc w:val="both"/>
            </w:pPr>
            <w:r>
              <w:t xml:space="preserve">            </w:t>
            </w:r>
          </w:p>
          <w:p w:rsidR="009558A6" w:rsidRDefault="006E4063">
            <w:pPr>
              <w:jc w:val="both"/>
            </w:pPr>
            <w:r>
              <w:t xml:space="preserve">            </w:t>
            </w:r>
            <w:r w:rsidR="009558A6">
              <w:t>__________________/Д.Д. Кузаков/</w:t>
            </w:r>
          </w:p>
          <w:p w:rsidR="009558A6" w:rsidRDefault="009558A6">
            <w:pPr>
              <w:jc w:val="both"/>
            </w:pPr>
            <w:r>
              <w:t xml:space="preserve">                          </w:t>
            </w:r>
            <w:proofErr w:type="spellStart"/>
            <w:r>
              <w:t>м.п</w:t>
            </w:r>
            <w:proofErr w:type="spellEnd"/>
            <w:r>
              <w:t>.</w:t>
            </w:r>
          </w:p>
        </w:tc>
      </w:tr>
    </w:tbl>
    <w:tbl>
      <w:tblPr>
        <w:tblW w:w="0" w:type="auto"/>
        <w:tblLayout w:type="fixed"/>
        <w:tblLook w:val="0000" w:firstRow="0" w:lastRow="0" w:firstColumn="0" w:lastColumn="0" w:noHBand="0" w:noVBand="0"/>
      </w:tblPr>
      <w:tblGrid>
        <w:gridCol w:w="4643"/>
        <w:gridCol w:w="4643"/>
      </w:tblGrid>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p>
        </w:tc>
        <w:tc>
          <w:tcPr>
            <w:tcW w:w="4643" w:type="dxa"/>
          </w:tcPr>
          <w:p w:rsidR="00D12645" w:rsidRPr="00D12645" w:rsidRDefault="00D12645" w:rsidP="006F5B71">
            <w:pPr>
              <w:jc w:val="both"/>
              <w:rPr>
                <w:rFonts w:ascii="Verdana" w:hAnsi="Verdana"/>
                <w:b/>
                <w:color w:val="000000"/>
                <w:sz w:val="20"/>
                <w:szCs w:val="20"/>
                <w:lang w:val="x-none" w:eastAsia="x-none"/>
              </w:rPr>
            </w:pPr>
          </w:p>
        </w:tc>
      </w:tr>
      <w:tr w:rsidR="00D12645" w:rsidRPr="00D12645" w:rsidTr="006F5B71">
        <w:tc>
          <w:tcPr>
            <w:tcW w:w="4643" w:type="dxa"/>
          </w:tcPr>
          <w:p w:rsidR="00D12645" w:rsidRPr="006058ED" w:rsidRDefault="00D12645" w:rsidP="006F5B71">
            <w:pPr>
              <w:jc w:val="both"/>
              <w:rPr>
                <w:rFonts w:ascii="Verdana" w:hAnsi="Verdana"/>
                <w:color w:val="000000"/>
                <w:sz w:val="20"/>
                <w:szCs w:val="20"/>
                <w:lang w:eastAsia="x-none"/>
              </w:rPr>
            </w:pPr>
          </w:p>
        </w:tc>
        <w:tc>
          <w:tcPr>
            <w:tcW w:w="4643" w:type="dxa"/>
          </w:tcPr>
          <w:p w:rsidR="00D12645" w:rsidRPr="006058ED" w:rsidRDefault="00D12645" w:rsidP="006F5B71">
            <w:pPr>
              <w:rPr>
                <w:rFonts w:ascii="Verdana" w:hAnsi="Verdana"/>
                <w:color w:val="000000"/>
                <w:sz w:val="20"/>
                <w:szCs w:val="20"/>
              </w:rPr>
            </w:pPr>
          </w:p>
        </w:tc>
      </w:tr>
      <w:tr w:rsidR="00D12645" w:rsidRPr="00D12645" w:rsidTr="006F5B71">
        <w:tc>
          <w:tcPr>
            <w:tcW w:w="4643" w:type="dxa"/>
          </w:tcPr>
          <w:p w:rsidR="00D12645" w:rsidRPr="00D12645" w:rsidRDefault="00D12645" w:rsidP="006F5B71">
            <w:pPr>
              <w:ind w:firstLine="567"/>
              <w:jc w:val="both"/>
              <w:rPr>
                <w:rFonts w:ascii="Verdana" w:hAnsi="Verdana"/>
                <w:color w:val="000000"/>
                <w:sz w:val="20"/>
                <w:szCs w:val="20"/>
                <w:lang w:val="x-none" w:eastAsia="x-none"/>
              </w:rPr>
            </w:pPr>
          </w:p>
        </w:tc>
        <w:tc>
          <w:tcPr>
            <w:tcW w:w="4643" w:type="dxa"/>
          </w:tcPr>
          <w:p w:rsidR="00D12645" w:rsidRPr="00D12645" w:rsidRDefault="00D12645" w:rsidP="006F5B71">
            <w:pPr>
              <w:jc w:val="both"/>
              <w:rPr>
                <w:rFonts w:ascii="Verdana" w:hAnsi="Verdana"/>
                <w:color w:val="000000"/>
                <w:sz w:val="20"/>
                <w:szCs w:val="20"/>
                <w:lang w:val="x-none" w:eastAsia="x-none"/>
              </w:rPr>
            </w:pP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r w:rsidRPr="000140E3">
              <w:rPr>
                <w:rFonts w:ascii="Verdana" w:hAnsi="Verdana"/>
                <w:sz w:val="20"/>
                <w:szCs w:val="20"/>
                <w:vertAlign w:val="superscript"/>
              </w:rPr>
              <w:t>2</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r w:rsidRPr="000140E3">
                <w:rPr>
                  <w:rFonts w:ascii="Verdana" w:hAnsi="Verdana"/>
                  <w:spacing w:val="2"/>
                  <w:sz w:val="20"/>
                  <w:szCs w:val="20"/>
                  <w:vertAlign w:val="superscript"/>
                </w:rPr>
                <w:t>2</w:t>
              </w:r>
            </w:smartTag>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Отходы производства, подобные бытовым,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Уличный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(исключая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r w:rsidRPr="000140E3">
              <w:rPr>
                <w:rFonts w:ascii="Verdana" w:hAnsi="Verdana"/>
                <w:sz w:val="20"/>
                <w:szCs w:val="20"/>
                <w:vertAlign w:val="superscript"/>
              </w:rPr>
              <w:t>2</w:t>
            </w:r>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FD1" w:rsidRDefault="00FA2FD1" w:rsidP="00F143C4">
      <w:r>
        <w:separator/>
      </w:r>
    </w:p>
  </w:endnote>
  <w:endnote w:type="continuationSeparator" w:id="0">
    <w:p w:rsidR="00FA2FD1" w:rsidRDefault="00FA2FD1"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FD1" w:rsidRDefault="00FA2FD1" w:rsidP="00F143C4">
      <w:r>
        <w:separator/>
      </w:r>
    </w:p>
  </w:footnote>
  <w:footnote w:type="continuationSeparator" w:id="0">
    <w:p w:rsidR="00FA2FD1" w:rsidRDefault="00FA2FD1"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84488"/>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9D"/>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3B5F"/>
    <w:rsid w:val="005643BC"/>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58ED"/>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5C40"/>
    <w:rsid w:val="006A7450"/>
    <w:rsid w:val="006A7FA4"/>
    <w:rsid w:val="006B0B18"/>
    <w:rsid w:val="006B169D"/>
    <w:rsid w:val="006B283E"/>
    <w:rsid w:val="006B2A86"/>
    <w:rsid w:val="006B30AC"/>
    <w:rsid w:val="006B5BE0"/>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63"/>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24B"/>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655A3"/>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5BC"/>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434D"/>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E75FF"/>
    <w:rsid w:val="008F1B5D"/>
    <w:rsid w:val="008F3671"/>
    <w:rsid w:val="0090319E"/>
    <w:rsid w:val="00907835"/>
    <w:rsid w:val="0091115B"/>
    <w:rsid w:val="0091133A"/>
    <w:rsid w:val="00912D72"/>
    <w:rsid w:val="00913744"/>
    <w:rsid w:val="00914908"/>
    <w:rsid w:val="009159F0"/>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58A6"/>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101"/>
    <w:rsid w:val="00A231E9"/>
    <w:rsid w:val="00A25CD0"/>
    <w:rsid w:val="00A26345"/>
    <w:rsid w:val="00A269C5"/>
    <w:rsid w:val="00A26D09"/>
    <w:rsid w:val="00A306E7"/>
    <w:rsid w:val="00A31D4B"/>
    <w:rsid w:val="00A337AA"/>
    <w:rsid w:val="00A34B8F"/>
    <w:rsid w:val="00A416CD"/>
    <w:rsid w:val="00A42467"/>
    <w:rsid w:val="00A43B6F"/>
    <w:rsid w:val="00A4545D"/>
    <w:rsid w:val="00A4652E"/>
    <w:rsid w:val="00A47CD7"/>
    <w:rsid w:val="00A50D78"/>
    <w:rsid w:val="00A514E1"/>
    <w:rsid w:val="00A51711"/>
    <w:rsid w:val="00A52A43"/>
    <w:rsid w:val="00A55772"/>
    <w:rsid w:val="00A56C3B"/>
    <w:rsid w:val="00A5751D"/>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2FD1"/>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 w:type="table" w:customStyle="1" w:styleId="14">
    <w:name w:val="Сетка таблицы1"/>
    <w:basedOn w:val="a3"/>
    <w:next w:val="afd"/>
    <w:rsid w:val="009558A6"/>
    <w:pPr>
      <w:spacing w:after="0" w:line="240" w:lineRule="auto"/>
    </w:pPr>
    <w:rPr>
      <w:rFonts w:eastAsiaTheme="minorEastAsia"/>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 w:type="table" w:customStyle="1" w:styleId="14">
    <w:name w:val="Сетка таблицы1"/>
    <w:basedOn w:val="a3"/>
    <w:next w:val="afd"/>
    <w:rsid w:val="009558A6"/>
    <w:pPr>
      <w:spacing w:after="0" w:line="240" w:lineRule="auto"/>
    </w:pPr>
    <w:rPr>
      <w:rFonts w:eastAsiaTheme="minorEastAsia"/>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3914">
      <w:bodyDiv w:val="1"/>
      <w:marLeft w:val="0"/>
      <w:marRight w:val="0"/>
      <w:marTop w:val="0"/>
      <w:marBottom w:val="0"/>
      <w:divBdr>
        <w:top w:val="none" w:sz="0" w:space="0" w:color="auto"/>
        <w:left w:val="none" w:sz="0" w:space="0" w:color="auto"/>
        <w:bottom w:val="none" w:sz="0" w:space="0" w:color="auto"/>
        <w:right w:val="none" w:sz="0" w:space="0" w:color="auto"/>
      </w:divBdr>
    </w:div>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9A007-36F3-49F2-B64C-0999DDCF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4744</Words>
  <Characters>27045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Парфенюк Ирина Викторовна</cp:lastModifiedBy>
  <cp:revision>3</cp:revision>
  <cp:lastPrinted>2016-10-15T02:44:00Z</cp:lastPrinted>
  <dcterms:created xsi:type="dcterms:W3CDTF">2017-05-29T11:58:00Z</dcterms:created>
  <dcterms:modified xsi:type="dcterms:W3CDTF">2017-06-22T11:19:00Z</dcterms:modified>
</cp:coreProperties>
</file>